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BC68" w14:textId="7111449E" w:rsidR="002F2EA2" w:rsidRDefault="00911021" w:rsidP="00911021">
      <w:pPr>
        <w:ind w:left="-81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Your Name:    </w:t>
      </w:r>
      <w:r>
        <w:rPr>
          <w:rFonts w:asciiTheme="minorHAnsi" w:hAnsiTheme="minorHAnsi"/>
          <w:b/>
          <w:i/>
        </w:rPr>
        <w:tab/>
        <w:t xml:space="preserve">             </w:t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  <w:t xml:space="preserve">                     </w:t>
      </w:r>
      <w:r w:rsidR="00B14AD0">
        <w:rPr>
          <w:rFonts w:asciiTheme="minorHAnsi" w:hAnsiTheme="minorHAnsi"/>
          <w:b/>
          <w:i/>
        </w:rPr>
        <w:t>Course Name</w:t>
      </w:r>
      <w:r>
        <w:rPr>
          <w:rFonts w:asciiTheme="minorHAnsi" w:hAnsiTheme="minorHAnsi"/>
          <w:b/>
          <w:i/>
        </w:rPr>
        <w:t>:</w:t>
      </w:r>
      <w:r w:rsidR="00B14AD0"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 w:rsidR="00B14AD0">
        <w:rPr>
          <w:rFonts w:asciiTheme="minorHAnsi" w:hAnsiTheme="minorHAnsi"/>
          <w:b/>
          <w:i/>
        </w:rPr>
        <w:tab/>
      </w:r>
      <w:proofErr w:type="spellStart"/>
      <w:r w:rsidR="00B14AD0">
        <w:rPr>
          <w:rFonts w:asciiTheme="minorHAnsi" w:hAnsiTheme="minorHAnsi"/>
          <w:b/>
          <w:i/>
        </w:rPr>
        <w:t>CatalogID</w:t>
      </w:r>
      <w:proofErr w:type="spellEnd"/>
      <w:r>
        <w:rPr>
          <w:rFonts w:asciiTheme="minorHAnsi" w:hAnsiTheme="minorHAnsi"/>
          <w:b/>
          <w:i/>
        </w:rPr>
        <w:t>:</w:t>
      </w:r>
      <w:r>
        <w:rPr>
          <w:rFonts w:asciiTheme="minorHAnsi" w:hAnsiTheme="minorHAnsi"/>
          <w:b/>
          <w:i/>
        </w:rPr>
        <w:tab/>
      </w:r>
      <w:r w:rsidR="00B14AD0">
        <w:rPr>
          <w:rFonts w:asciiTheme="minorHAnsi" w:hAnsiTheme="minorHAnsi"/>
          <w:b/>
          <w:i/>
        </w:rPr>
        <w:tab/>
        <w:t>Semester:</w:t>
      </w:r>
      <w:r>
        <w:rPr>
          <w:rFonts w:asciiTheme="minorHAnsi" w:hAnsiTheme="minorHAnsi"/>
          <w:b/>
          <w:i/>
        </w:rPr>
        <w:tab/>
      </w:r>
      <w:proofErr w:type="gramStart"/>
      <w:r>
        <w:rPr>
          <w:rFonts w:asciiTheme="minorHAnsi" w:hAnsiTheme="minorHAnsi"/>
          <w:b/>
          <w:i/>
        </w:rPr>
        <w:tab/>
      </w:r>
      <w:r w:rsidR="00B14AD0">
        <w:rPr>
          <w:rFonts w:asciiTheme="minorHAnsi" w:hAnsiTheme="minorHAnsi"/>
          <w:b/>
          <w:i/>
        </w:rPr>
        <w:t xml:space="preserve">  Year</w:t>
      </w:r>
      <w:proofErr w:type="gramEnd"/>
      <w:r>
        <w:rPr>
          <w:rFonts w:asciiTheme="minorHAnsi" w:hAnsiTheme="minorHAnsi"/>
          <w:b/>
          <w:i/>
        </w:rPr>
        <w:t>:</w:t>
      </w:r>
    </w:p>
    <w:p w14:paraId="1BCFB16F" w14:textId="77777777" w:rsidR="002F2EA2" w:rsidRDefault="002F2EA2">
      <w:pPr>
        <w:rPr>
          <w:rFonts w:asciiTheme="minorHAnsi" w:hAnsiTheme="minorHAnsi"/>
          <w:b/>
          <w:i/>
        </w:rPr>
      </w:pPr>
    </w:p>
    <w:p w14:paraId="09D6A607" w14:textId="6B98B602" w:rsidR="002F2EA2" w:rsidRDefault="00B14AD0">
      <w:pPr>
        <w:ind w:left="-81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List all Course Learning Outcomes </w:t>
      </w:r>
      <w:r w:rsidR="00911021">
        <w:rPr>
          <w:rFonts w:asciiTheme="minorHAnsi" w:hAnsiTheme="minorHAnsi"/>
          <w:b/>
          <w:i/>
        </w:rPr>
        <w:t>(</w:t>
      </w:r>
      <w:hyperlink r:id="rId8" w:history="1">
        <w:r w:rsidR="00911021" w:rsidRPr="00374289">
          <w:rPr>
            <w:rStyle w:val="Hyperlink"/>
            <w:rFonts w:asciiTheme="minorHAnsi" w:hAnsiTheme="minorHAnsi"/>
            <w:b/>
            <w:i/>
          </w:rPr>
          <w:t>https://www.sunysuffolk.edu/explore-academics/courses/index.jsp</w:t>
        </w:r>
      </w:hyperlink>
      <w:r w:rsidR="00911021">
        <w:rPr>
          <w:rFonts w:asciiTheme="minorHAnsi" w:hAnsiTheme="minorHAnsi"/>
          <w:b/>
          <w:i/>
        </w:rPr>
        <w:t xml:space="preserve"> )</w:t>
      </w:r>
    </w:p>
    <w:p w14:paraId="0AABFE96" w14:textId="77777777" w:rsidR="002F2EA2" w:rsidRDefault="002F2EA2">
      <w:pPr>
        <w:ind w:left="-810"/>
        <w:rPr>
          <w:rFonts w:asciiTheme="minorHAnsi" w:hAnsiTheme="minorHAnsi"/>
          <w:b/>
          <w:i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2F2EA2" w14:paraId="76228CC4" w14:textId="77777777">
        <w:tc>
          <w:tcPr>
            <w:tcW w:w="4556" w:type="dxa"/>
          </w:tcPr>
          <w:p w14:paraId="03528222" w14:textId="6D7221C1" w:rsidR="002F2EA2" w:rsidRDefault="002F2EA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0F570A54" w14:textId="77777777" w:rsidR="002F2EA2" w:rsidRDefault="002F2EA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1933DFEF" w14:textId="77777777" w:rsidR="002F2EA2" w:rsidRDefault="002F2E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i/>
              </w:rPr>
            </w:pPr>
          </w:p>
        </w:tc>
      </w:tr>
      <w:tr w:rsidR="002F2EA2" w14:paraId="1138938B" w14:textId="77777777">
        <w:tc>
          <w:tcPr>
            <w:tcW w:w="4556" w:type="dxa"/>
          </w:tcPr>
          <w:p w14:paraId="267F3D35" w14:textId="4E85DE60" w:rsidR="002F2EA2" w:rsidRDefault="002F2EA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7A5BD36C" w14:textId="77777777" w:rsidR="002F2EA2" w:rsidRDefault="002F2EA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2FCAC6C7" w14:textId="77777777" w:rsidR="002F2EA2" w:rsidRDefault="002F2E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i/>
              </w:rPr>
            </w:pPr>
          </w:p>
        </w:tc>
      </w:tr>
      <w:tr w:rsidR="002F2EA2" w14:paraId="3383C9FC" w14:textId="77777777">
        <w:tc>
          <w:tcPr>
            <w:tcW w:w="4556" w:type="dxa"/>
          </w:tcPr>
          <w:p w14:paraId="4280E767" w14:textId="00B0ED0F" w:rsidR="002F2EA2" w:rsidRDefault="002F2EA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663A4530" w14:textId="77777777" w:rsidR="002F2EA2" w:rsidRDefault="002F2EA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647D3C6B" w14:textId="77777777" w:rsidR="002F2EA2" w:rsidRDefault="002F2E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i/>
              </w:rPr>
            </w:pPr>
          </w:p>
        </w:tc>
      </w:tr>
      <w:tr w:rsidR="002F2EA2" w14:paraId="58936599" w14:textId="77777777">
        <w:tc>
          <w:tcPr>
            <w:tcW w:w="4556" w:type="dxa"/>
          </w:tcPr>
          <w:p w14:paraId="61E89EB6" w14:textId="77777777" w:rsidR="002F2EA2" w:rsidRDefault="002F2EA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341DA7FA" w14:textId="77777777" w:rsidR="002F2EA2" w:rsidRDefault="002F2EA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70C1DEF6" w14:textId="77777777" w:rsidR="002F2EA2" w:rsidRDefault="002F2E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i/>
              </w:rPr>
            </w:pPr>
          </w:p>
        </w:tc>
      </w:tr>
      <w:tr w:rsidR="002F2EA2" w14:paraId="5DEE4392" w14:textId="77777777">
        <w:tc>
          <w:tcPr>
            <w:tcW w:w="4556" w:type="dxa"/>
          </w:tcPr>
          <w:p w14:paraId="29AD7D85" w14:textId="77777777" w:rsidR="002F2EA2" w:rsidRDefault="002F2EA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7FB5101C" w14:textId="77777777" w:rsidR="002F2EA2" w:rsidRDefault="002F2EA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57" w:type="dxa"/>
          </w:tcPr>
          <w:p w14:paraId="6037F63C" w14:textId="77777777" w:rsidR="002F2EA2" w:rsidRDefault="002F2E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i/>
              </w:rPr>
            </w:pPr>
          </w:p>
        </w:tc>
      </w:tr>
    </w:tbl>
    <w:p w14:paraId="18A327D6" w14:textId="77777777" w:rsidR="002F2EA2" w:rsidRDefault="002F2EA2">
      <w:pPr>
        <w:ind w:left="-810"/>
        <w:rPr>
          <w:rFonts w:asciiTheme="minorHAnsi" w:hAnsiTheme="minorHAnsi"/>
          <w:b/>
          <w:i/>
        </w:rPr>
      </w:pPr>
    </w:p>
    <w:p w14:paraId="463BF085" w14:textId="77777777" w:rsidR="002F2EA2" w:rsidRDefault="002F2EA2">
      <w:pPr>
        <w:ind w:left="-810"/>
        <w:rPr>
          <w:rFonts w:asciiTheme="minorHAnsi" w:hAnsiTheme="minorHAnsi"/>
          <w:b/>
          <w:i/>
        </w:rPr>
      </w:pPr>
    </w:p>
    <w:tbl>
      <w:tblPr>
        <w:tblStyle w:val="TableGrid"/>
        <w:tblW w:w="14297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1067"/>
        <w:gridCol w:w="6120"/>
        <w:gridCol w:w="3510"/>
        <w:gridCol w:w="3600"/>
      </w:tblGrid>
      <w:tr w:rsidR="00C77982" w14:paraId="564B5DD4" w14:textId="77777777" w:rsidTr="00911021">
        <w:tc>
          <w:tcPr>
            <w:tcW w:w="1067" w:type="dxa"/>
          </w:tcPr>
          <w:p w14:paraId="461F2868" w14:textId="50D77A9E" w:rsidR="00C77982" w:rsidRDefault="00C77982" w:rsidP="00C77982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Wk</w:t>
            </w:r>
            <w:proofErr w:type="spellEnd"/>
            <w:r>
              <w:rPr>
                <w:rFonts w:asciiTheme="minorHAnsi" w:hAnsiTheme="minorHAnsi"/>
                <w:b/>
              </w:rPr>
              <w:t>#/</w:t>
            </w:r>
            <w:r w:rsidR="00911021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Topic(s)</w:t>
            </w:r>
          </w:p>
        </w:tc>
        <w:tc>
          <w:tcPr>
            <w:tcW w:w="6120" w:type="dxa"/>
          </w:tcPr>
          <w:p w14:paraId="06EB847A" w14:textId="6BAAF258" w:rsidR="00C77982" w:rsidRDefault="00C77982" w:rsidP="00C7798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Module Level Learning Outcome/Objective [Aligns to: # Course Learning Outcome</w:t>
            </w:r>
            <w:r w:rsidR="00911021">
              <w:rPr>
                <w:rFonts w:asciiTheme="minorHAnsi" w:hAnsiTheme="minorHAnsi"/>
                <w:b/>
              </w:rPr>
              <w:t xml:space="preserve"> above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3510" w:type="dxa"/>
          </w:tcPr>
          <w:p w14:paraId="65BD2655" w14:textId="3280CC6A" w:rsidR="00C77982" w:rsidRDefault="00911021" w:rsidP="00C7798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Assessment</w:t>
            </w:r>
          </w:p>
        </w:tc>
        <w:tc>
          <w:tcPr>
            <w:tcW w:w="3600" w:type="dxa"/>
          </w:tcPr>
          <w:p w14:paraId="1445FE56" w14:textId="2A459EF9" w:rsidR="00C77982" w:rsidRDefault="00911021" w:rsidP="00C7798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Learning Activity</w:t>
            </w:r>
          </w:p>
        </w:tc>
      </w:tr>
      <w:tr w:rsidR="00C77982" w14:paraId="03C34339" w14:textId="77777777" w:rsidTr="00911021">
        <w:tc>
          <w:tcPr>
            <w:tcW w:w="1067" w:type="dxa"/>
          </w:tcPr>
          <w:p w14:paraId="245B78B7" w14:textId="569ABEEF" w:rsidR="00C77982" w:rsidRDefault="00C77982" w:rsidP="00C77982">
            <w:r>
              <w:t>#</w:t>
            </w:r>
            <w:r w:rsidR="00911021">
              <w:t xml:space="preserve"> </w:t>
            </w:r>
          </w:p>
        </w:tc>
        <w:tc>
          <w:tcPr>
            <w:tcW w:w="6120" w:type="dxa"/>
          </w:tcPr>
          <w:p w14:paraId="0C8DD83A" w14:textId="6844E44C" w:rsidR="00C77982" w:rsidRDefault="00C77982" w:rsidP="00C77982">
            <w:r>
              <w:t>Create &amp; list each module level learning outcome that aligns with the course level outcome(s)</w:t>
            </w:r>
            <w:r w:rsidR="00911021">
              <w:t>.  LO’s may repeat in course.</w:t>
            </w:r>
          </w:p>
        </w:tc>
        <w:tc>
          <w:tcPr>
            <w:tcW w:w="3510" w:type="dxa"/>
          </w:tcPr>
          <w:p w14:paraId="2325B78A" w14:textId="42D461D1" w:rsidR="00C77982" w:rsidRDefault="00911021" w:rsidP="00C77982">
            <w:r>
              <w:t>List assessments that align with the module level outcome</w:t>
            </w:r>
            <w:r w:rsidR="003D6A1A">
              <w:t>(</w:t>
            </w:r>
            <w:r>
              <w:t>s</w:t>
            </w:r>
            <w:r w:rsidR="003D6A1A">
              <w:t>).</w:t>
            </w:r>
          </w:p>
        </w:tc>
        <w:tc>
          <w:tcPr>
            <w:tcW w:w="3600" w:type="dxa"/>
          </w:tcPr>
          <w:p w14:paraId="38ACD880" w14:textId="65993D5F" w:rsidR="00C77982" w:rsidRDefault="00911021" w:rsidP="00C77982">
            <w:r>
              <w:t xml:space="preserve">List the learning activity that aligns to the </w:t>
            </w:r>
            <w:r>
              <w:t xml:space="preserve">assessment and </w:t>
            </w:r>
            <w:r>
              <w:t>module learning outcome</w:t>
            </w:r>
            <w:r w:rsidR="003D6A1A">
              <w:t>(s).</w:t>
            </w:r>
          </w:p>
        </w:tc>
      </w:tr>
      <w:tr w:rsidR="00C77982" w14:paraId="40927EC6" w14:textId="77777777" w:rsidTr="00911021">
        <w:tc>
          <w:tcPr>
            <w:tcW w:w="1067" w:type="dxa"/>
          </w:tcPr>
          <w:p w14:paraId="74F69568" w14:textId="77777777" w:rsidR="00C77982" w:rsidRDefault="00C77982" w:rsidP="00C77982">
            <w:r>
              <w:t>1</w:t>
            </w:r>
          </w:p>
        </w:tc>
        <w:tc>
          <w:tcPr>
            <w:tcW w:w="6120" w:type="dxa"/>
          </w:tcPr>
          <w:p w14:paraId="3B779F86" w14:textId="21A03CA1" w:rsidR="00C77982" w:rsidRDefault="00C77982" w:rsidP="00C77982"/>
        </w:tc>
        <w:tc>
          <w:tcPr>
            <w:tcW w:w="3510" w:type="dxa"/>
          </w:tcPr>
          <w:p w14:paraId="67CED6E6" w14:textId="77777777" w:rsidR="00C77982" w:rsidRDefault="00C77982" w:rsidP="00C77982"/>
        </w:tc>
        <w:tc>
          <w:tcPr>
            <w:tcW w:w="3600" w:type="dxa"/>
          </w:tcPr>
          <w:p w14:paraId="772FADFE" w14:textId="78FEF375" w:rsidR="00C77982" w:rsidRDefault="00C77982" w:rsidP="00C77982"/>
        </w:tc>
      </w:tr>
      <w:tr w:rsidR="00C77982" w14:paraId="2EE80414" w14:textId="77777777" w:rsidTr="00911021">
        <w:tc>
          <w:tcPr>
            <w:tcW w:w="1067" w:type="dxa"/>
          </w:tcPr>
          <w:p w14:paraId="4F164A7F" w14:textId="77777777" w:rsidR="00C77982" w:rsidRDefault="00C77982" w:rsidP="00C77982">
            <w:r>
              <w:t>2</w:t>
            </w:r>
          </w:p>
        </w:tc>
        <w:tc>
          <w:tcPr>
            <w:tcW w:w="6120" w:type="dxa"/>
          </w:tcPr>
          <w:p w14:paraId="72947368" w14:textId="1B42B240" w:rsidR="00C77982" w:rsidRDefault="00C77982" w:rsidP="00C77982"/>
        </w:tc>
        <w:tc>
          <w:tcPr>
            <w:tcW w:w="3510" w:type="dxa"/>
          </w:tcPr>
          <w:p w14:paraId="6203D85C" w14:textId="77777777" w:rsidR="00C77982" w:rsidRDefault="00C77982" w:rsidP="00C77982"/>
        </w:tc>
        <w:tc>
          <w:tcPr>
            <w:tcW w:w="3600" w:type="dxa"/>
          </w:tcPr>
          <w:p w14:paraId="441C4B00" w14:textId="05171817" w:rsidR="00C77982" w:rsidRDefault="00C77982" w:rsidP="00C77982"/>
        </w:tc>
      </w:tr>
      <w:tr w:rsidR="00C77982" w14:paraId="53281D31" w14:textId="77777777" w:rsidTr="00911021">
        <w:tc>
          <w:tcPr>
            <w:tcW w:w="1067" w:type="dxa"/>
          </w:tcPr>
          <w:p w14:paraId="15F13821" w14:textId="77777777" w:rsidR="00C77982" w:rsidRDefault="00C77982" w:rsidP="00C77982">
            <w:r>
              <w:t>3</w:t>
            </w:r>
          </w:p>
        </w:tc>
        <w:tc>
          <w:tcPr>
            <w:tcW w:w="6120" w:type="dxa"/>
          </w:tcPr>
          <w:p w14:paraId="275834B0" w14:textId="77777777" w:rsidR="00C77982" w:rsidRDefault="00C77982" w:rsidP="00C77982"/>
        </w:tc>
        <w:tc>
          <w:tcPr>
            <w:tcW w:w="3510" w:type="dxa"/>
          </w:tcPr>
          <w:p w14:paraId="5E7AC818" w14:textId="77777777" w:rsidR="00C77982" w:rsidRDefault="00C77982" w:rsidP="00C77982"/>
        </w:tc>
        <w:tc>
          <w:tcPr>
            <w:tcW w:w="3600" w:type="dxa"/>
          </w:tcPr>
          <w:p w14:paraId="7DEA1C59" w14:textId="3A2FBAA3" w:rsidR="00C77982" w:rsidRDefault="00C77982" w:rsidP="00C77982"/>
        </w:tc>
      </w:tr>
    </w:tbl>
    <w:p w14:paraId="37C35DB9" w14:textId="436DC01B" w:rsidR="002F2EA2" w:rsidRDefault="002F2EA2" w:rsidP="0049067F">
      <w:pPr>
        <w:rPr>
          <w:rFonts w:asciiTheme="minorHAnsi" w:hAnsiTheme="minorHAnsi"/>
          <w:bCs/>
          <w:iCs/>
        </w:rPr>
      </w:pPr>
    </w:p>
    <w:p w14:paraId="646F929D" w14:textId="2B5026A5" w:rsidR="00911021" w:rsidRPr="0049067F" w:rsidRDefault="00911021" w:rsidP="0049067F">
      <w:pPr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***The workshop requires you to construct three weeks of materials.</w:t>
      </w:r>
    </w:p>
    <w:sectPr w:rsidR="00911021" w:rsidRPr="0049067F" w:rsidSect="0049067F">
      <w:pgSz w:w="15840" w:h="12240" w:orient="landscape"/>
      <w:pgMar w:top="360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274D" w14:textId="77777777" w:rsidR="004C7110" w:rsidRDefault="004C7110">
      <w:r>
        <w:separator/>
      </w:r>
    </w:p>
  </w:endnote>
  <w:endnote w:type="continuationSeparator" w:id="0">
    <w:p w14:paraId="350B7FA7" w14:textId="77777777" w:rsidR="004C7110" w:rsidRDefault="004C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DE6A" w14:textId="77777777" w:rsidR="004C7110" w:rsidRDefault="004C7110">
      <w:r>
        <w:separator/>
      </w:r>
    </w:p>
  </w:footnote>
  <w:footnote w:type="continuationSeparator" w:id="0">
    <w:p w14:paraId="0AB01E50" w14:textId="77777777" w:rsidR="004C7110" w:rsidRDefault="004C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437"/>
    <w:multiLevelType w:val="hybridMultilevel"/>
    <w:tmpl w:val="81342F70"/>
    <w:lvl w:ilvl="0" w:tplc="0F8E2B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030AF"/>
    <w:multiLevelType w:val="hybridMultilevel"/>
    <w:tmpl w:val="D416D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02EE"/>
    <w:multiLevelType w:val="hybridMultilevel"/>
    <w:tmpl w:val="1A0A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47E7"/>
    <w:multiLevelType w:val="hybridMultilevel"/>
    <w:tmpl w:val="595A6664"/>
    <w:lvl w:ilvl="0" w:tplc="D764940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F2D19"/>
    <w:multiLevelType w:val="hybridMultilevel"/>
    <w:tmpl w:val="94CCB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A2"/>
    <w:rsid w:val="002F2EA2"/>
    <w:rsid w:val="003D6A1A"/>
    <w:rsid w:val="0040326D"/>
    <w:rsid w:val="0049067F"/>
    <w:rsid w:val="004C7110"/>
    <w:rsid w:val="008A603B"/>
    <w:rsid w:val="00911021"/>
    <w:rsid w:val="00A67BEB"/>
    <w:rsid w:val="00B14AD0"/>
    <w:rsid w:val="00C7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21E6D"/>
  <w15:chartTrackingRefBased/>
  <w15:docId w15:val="{BB5D5F4A-D35D-4A46-8B1D-5A6E5D4E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APA">
    <w:name w:val="H1 APA"/>
    <w:basedOn w:val="Normal"/>
    <w:qFormat/>
    <w:pPr>
      <w:jc w:val="center"/>
    </w:pPr>
    <w:rPr>
      <w:b/>
      <w:szCs w:val="28"/>
    </w:rPr>
  </w:style>
  <w:style w:type="paragraph" w:customStyle="1" w:styleId="H2APA">
    <w:name w:val="H2 APA"/>
    <w:basedOn w:val="Normal"/>
    <w:qFormat/>
    <w:rPr>
      <w:b/>
    </w:rPr>
  </w:style>
  <w:style w:type="paragraph" w:customStyle="1" w:styleId="H3">
    <w:name w:val="H3"/>
    <w:basedOn w:val="Normal"/>
    <w:qFormat/>
    <w:rPr>
      <w:rFonts w:eastAsia="Calibri"/>
      <w:b/>
      <w:i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customStyle="1" w:styleId="H3APA">
    <w:name w:val="H3 APA"/>
    <w:basedOn w:val="Normal"/>
    <w:link w:val="H3APAChar"/>
    <w:autoRedefine/>
    <w:qFormat/>
    <w:pPr>
      <w:ind w:firstLine="720"/>
    </w:pPr>
    <w:rPr>
      <w:b/>
    </w:rPr>
  </w:style>
  <w:style w:type="character" w:customStyle="1" w:styleId="H3APAChar">
    <w:name w:val="H3 APA Char"/>
    <w:basedOn w:val="DefaultParagraphFont"/>
    <w:link w:val="H3APA"/>
    <w:rPr>
      <w:b/>
    </w:rPr>
  </w:style>
  <w:style w:type="paragraph" w:customStyle="1" w:styleId="APATable">
    <w:name w:val="APA Table"/>
    <w:basedOn w:val="APAFigure"/>
    <w:qFormat/>
  </w:style>
  <w:style w:type="paragraph" w:customStyle="1" w:styleId="APAPara">
    <w:name w:val="APA Para"/>
    <w:basedOn w:val="Normal"/>
    <w:link w:val="APAParaChar"/>
    <w:qFormat/>
    <w:rPr>
      <w:rFonts w:eastAsia="Calibri"/>
    </w:rPr>
  </w:style>
  <w:style w:type="character" w:customStyle="1" w:styleId="APAParaChar">
    <w:name w:val="APA Para Char"/>
    <w:link w:val="APAPara"/>
    <w:rPr>
      <w:rFonts w:eastAsia="Calibri" w:cs="Times New Roman"/>
      <w:szCs w:val="24"/>
    </w:rPr>
  </w:style>
  <w:style w:type="paragraph" w:customStyle="1" w:styleId="APAFigure">
    <w:name w:val="APA Figure"/>
    <w:basedOn w:val="Normal"/>
    <w:qFormat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customStyle="1" w:styleId="APAH1">
    <w:name w:val="APA H1"/>
    <w:basedOn w:val="Normal"/>
    <w:autoRedefine/>
    <w:qFormat/>
    <w:pPr>
      <w:jc w:val="center"/>
    </w:pPr>
    <w:rPr>
      <w:sz w:val="28"/>
      <w:szCs w:val="28"/>
    </w:rPr>
  </w:style>
  <w:style w:type="paragraph" w:customStyle="1" w:styleId="APAH2">
    <w:name w:val="APA H2"/>
    <w:basedOn w:val="Normal"/>
    <w:autoRedefine/>
    <w:qFormat/>
    <w:rPr>
      <w:b/>
    </w:rPr>
  </w:style>
  <w:style w:type="paragraph" w:customStyle="1" w:styleId="APAH3">
    <w:name w:val="APA H3"/>
    <w:basedOn w:val="Normal"/>
    <w:autoRedefine/>
    <w:qFormat/>
    <w:rPr>
      <w:i/>
    </w:rPr>
  </w:style>
  <w:style w:type="character" w:customStyle="1" w:styleId="Heading2Char">
    <w:name w:val="Heading 2 Char"/>
    <w:basedOn w:val="DefaultParagraphFont"/>
    <w:link w:val="Heading2"/>
    <w:rPr>
      <w:rFonts w:ascii="Arial Unicode MS" w:eastAsia="Arial Unicode MS" w:hAnsi="Arial Unicode MS" w:cs="Times"/>
      <w:b/>
      <w:bCs/>
      <w:sz w:val="36"/>
      <w:szCs w:val="3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eastAsia="Times New Roman" w:cs="Times New Roman"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="Times New Roman" w:cs="Times New Roman"/>
      <w:b/>
      <w:bCs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ysuffolk.edu/explore-academics/courses/index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73FE-3450-4C64-9575-25D7F0CD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Hill</dc:creator>
  <cp:keywords/>
  <dc:description/>
  <cp:lastModifiedBy>Robin Hill</cp:lastModifiedBy>
  <cp:revision>4</cp:revision>
  <cp:lastPrinted>2019-06-06T19:12:00Z</cp:lastPrinted>
  <dcterms:created xsi:type="dcterms:W3CDTF">2022-03-26T17:45:00Z</dcterms:created>
  <dcterms:modified xsi:type="dcterms:W3CDTF">2022-03-26T18:04:00Z</dcterms:modified>
</cp:coreProperties>
</file>