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3EE" w:rsidRPr="005623EE" w:rsidRDefault="005623EE" w:rsidP="005623EE">
      <w:pPr>
        <w:pStyle w:val="Heading1"/>
      </w:pPr>
      <w:r w:rsidRPr="005623EE">
        <w:t>Captions in Teams</w:t>
      </w:r>
    </w:p>
    <w:p w:rsidR="005623EE" w:rsidRPr="005623EE" w:rsidRDefault="005623EE" w:rsidP="005623EE">
      <w:pPr>
        <w:pStyle w:val="NormalWeb"/>
        <w:spacing w:before="0" w:beforeAutospacing="0"/>
        <w:rPr>
          <w:rFonts w:asciiTheme="minorHAnsi" w:hAnsiTheme="minorHAnsi" w:cstheme="minorHAnsi"/>
          <w:color w:val="494C4E"/>
          <w:sz w:val="28"/>
          <w:szCs w:val="28"/>
        </w:rPr>
      </w:pPr>
      <w:r w:rsidRPr="005623EE">
        <w:rPr>
          <w:rFonts w:asciiTheme="minorHAnsi" w:hAnsiTheme="minorHAnsi" w:cstheme="minorHAnsi"/>
          <w:color w:val="000000"/>
          <w:sz w:val="28"/>
          <w:szCs w:val="28"/>
        </w:rPr>
        <w:t>In Teams, the instructor does not need to enable live captions. All participants in a meeting have the ability to turn captions on and off themselves. Please show your students where this option can be found. </w:t>
      </w:r>
    </w:p>
    <w:p w:rsidR="005623EE" w:rsidRPr="005623EE" w:rsidRDefault="005623EE" w:rsidP="005623EE">
      <w:pPr>
        <w:pStyle w:val="Heading2"/>
        <w:spacing w:after="240"/>
        <w:rPr>
          <w:szCs w:val="28"/>
        </w:rPr>
      </w:pPr>
      <w:r w:rsidRPr="005623EE">
        <w:rPr>
          <w:szCs w:val="28"/>
        </w:rPr>
        <w:t>Show live captions during a meeting</w:t>
      </w:r>
      <w:bookmarkStart w:id="0" w:name="_GoBack"/>
      <w:bookmarkEnd w:id="0"/>
    </w:p>
    <w:p w:rsidR="005623EE" w:rsidRPr="005623EE" w:rsidRDefault="005623EE" w:rsidP="005623EE">
      <w:pPr>
        <w:pStyle w:val="NormalWeb"/>
        <w:spacing w:before="0" w:before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5623EE">
        <w:rPr>
          <w:rFonts w:asciiTheme="minorHAnsi" w:hAnsiTheme="minorHAnsi" w:cstheme="minorHAnsi"/>
          <w:color w:val="000000"/>
          <w:sz w:val="28"/>
          <w:szCs w:val="28"/>
        </w:rPr>
        <w:t>To show live captions during a Teams meeting, click on </w:t>
      </w:r>
      <w:r w:rsidRPr="005623EE">
        <w:rPr>
          <w:rStyle w:val="Strong"/>
          <w:rFonts w:asciiTheme="minorHAnsi" w:eastAsiaTheme="majorEastAsia" w:hAnsiTheme="minorHAnsi" w:cstheme="minorHAnsi"/>
          <w:color w:val="000000"/>
          <w:sz w:val="28"/>
          <w:szCs w:val="28"/>
        </w:rPr>
        <w:t>More </w:t>
      </w:r>
      <w:r w:rsidRPr="005623EE">
        <w:rPr>
          <w:rFonts w:asciiTheme="minorHAnsi" w:hAnsiTheme="minorHAnsi" w:cstheme="minorHAnsi"/>
          <w:color w:val="000000"/>
          <w:sz w:val="28"/>
          <w:szCs w:val="28"/>
        </w:rPr>
        <w:t>in the horizontal menu bar at the top, then select </w:t>
      </w:r>
      <w:r w:rsidRPr="005623EE">
        <w:rPr>
          <w:rStyle w:val="Strong"/>
          <w:rFonts w:asciiTheme="minorHAnsi" w:eastAsiaTheme="majorEastAsia" w:hAnsiTheme="minorHAnsi" w:cstheme="minorHAnsi"/>
          <w:color w:val="000000"/>
          <w:sz w:val="28"/>
          <w:szCs w:val="28"/>
        </w:rPr>
        <w:t>Language and Speech</w:t>
      </w:r>
      <w:r w:rsidRPr="005623EE">
        <w:rPr>
          <w:rFonts w:asciiTheme="minorHAnsi" w:hAnsiTheme="minorHAnsi" w:cstheme="minorHAnsi"/>
          <w:color w:val="000000"/>
          <w:sz w:val="28"/>
          <w:szCs w:val="28"/>
        </w:rPr>
        <w:t>, then click on </w:t>
      </w:r>
      <w:r w:rsidRPr="005623EE">
        <w:rPr>
          <w:rStyle w:val="Strong"/>
          <w:rFonts w:asciiTheme="minorHAnsi" w:eastAsiaTheme="majorEastAsia" w:hAnsiTheme="minorHAnsi" w:cstheme="minorHAnsi"/>
          <w:color w:val="000000"/>
          <w:sz w:val="28"/>
          <w:szCs w:val="28"/>
        </w:rPr>
        <w:t>Show Live Captions</w:t>
      </w:r>
      <w:r w:rsidRPr="005623EE">
        <w:rPr>
          <w:rFonts w:asciiTheme="minorHAnsi" w:hAnsiTheme="minorHAnsi" w:cstheme="minorHAnsi"/>
          <w:color w:val="000000"/>
          <w:sz w:val="28"/>
          <w:szCs w:val="28"/>
        </w:rPr>
        <w:t>. This option is available for both the host and participants.</w:t>
      </w:r>
    </w:p>
    <w:p w:rsidR="005623EE" w:rsidRDefault="005623EE" w:rsidP="005623EE">
      <w:pPr>
        <w:pStyle w:val="NormalWeb"/>
        <w:spacing w:before="0" w:beforeAutospacing="0"/>
        <w:rPr>
          <w:rFonts w:asciiTheme="minorHAnsi" w:hAnsiTheme="minorHAnsi" w:cstheme="minorHAnsi"/>
          <w:color w:val="000000"/>
          <w:sz w:val="30"/>
          <w:szCs w:val="30"/>
        </w:rPr>
      </w:pPr>
      <w:r>
        <w:rPr>
          <w:rFonts w:asciiTheme="minorHAnsi" w:hAnsiTheme="minorHAnsi" w:cstheme="minorHAnsi"/>
          <w:noProof/>
          <w:color w:val="000000"/>
          <w:sz w:val="30"/>
          <w:szCs w:val="30"/>
        </w:rPr>
        <w:drawing>
          <wp:inline distT="0" distB="0" distL="0" distR="0">
            <wp:extent cx="5124450" cy="3669785"/>
            <wp:effectExtent l="0" t="0" r="0" b="6985"/>
            <wp:docPr id="6" name="Picture 6" descr="Show live captions in Tea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_20250616172414867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8544" cy="3672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23EE" w:rsidRPr="005623EE" w:rsidRDefault="005623EE" w:rsidP="005623EE">
      <w:pPr>
        <w:pStyle w:val="Heading2"/>
        <w:spacing w:after="240"/>
      </w:pPr>
      <w:r w:rsidRPr="005623EE">
        <w:t>Captions for recorded meetings</w:t>
      </w:r>
    </w:p>
    <w:p w:rsidR="005623EE" w:rsidRPr="005623EE" w:rsidRDefault="005623EE" w:rsidP="005623EE">
      <w:pPr>
        <w:pStyle w:val="NormalWeb"/>
        <w:spacing w:before="0" w:beforeAutospacing="0"/>
        <w:rPr>
          <w:rFonts w:asciiTheme="minorHAnsi" w:hAnsiTheme="minorHAnsi" w:cstheme="minorHAnsi"/>
          <w:color w:val="494C4E"/>
          <w:sz w:val="28"/>
          <w:szCs w:val="28"/>
        </w:rPr>
      </w:pPr>
      <w:r w:rsidRPr="005623EE">
        <w:rPr>
          <w:rFonts w:asciiTheme="minorHAnsi" w:hAnsiTheme="minorHAnsi" w:cstheme="minorHAnsi"/>
          <w:color w:val="000000"/>
          <w:sz w:val="28"/>
          <w:szCs w:val="28"/>
        </w:rPr>
        <w:t>If you choose to record the meeting, captions and a transcript will automatically be generated, regardless of whether live captioning was turned on during the meeting or if </w:t>
      </w:r>
      <w:r w:rsidRPr="005623EE">
        <w:rPr>
          <w:rStyle w:val="Strong"/>
          <w:rFonts w:asciiTheme="minorHAnsi" w:eastAsiaTheme="majorEastAsia" w:hAnsiTheme="minorHAnsi" w:cstheme="minorHAnsi"/>
          <w:color w:val="000000"/>
          <w:sz w:val="28"/>
          <w:szCs w:val="28"/>
        </w:rPr>
        <w:t>Start Transcription</w:t>
      </w:r>
      <w:r w:rsidRPr="005623EE">
        <w:rPr>
          <w:rFonts w:asciiTheme="minorHAnsi" w:hAnsiTheme="minorHAnsi" w:cstheme="minorHAnsi"/>
          <w:color w:val="000000"/>
          <w:sz w:val="28"/>
          <w:szCs w:val="28"/>
        </w:rPr>
        <w:t> was enabled. To access your recordings, go to OneDrive, then </w:t>
      </w:r>
      <w:r w:rsidRPr="005623EE">
        <w:rPr>
          <w:rStyle w:val="Strong"/>
          <w:rFonts w:asciiTheme="minorHAnsi" w:eastAsiaTheme="majorEastAsia" w:hAnsiTheme="minorHAnsi" w:cstheme="minorHAnsi"/>
          <w:color w:val="000000"/>
          <w:sz w:val="28"/>
          <w:szCs w:val="28"/>
        </w:rPr>
        <w:t>My Files</w:t>
      </w:r>
      <w:r w:rsidR="0034045C">
        <w:rPr>
          <w:rFonts w:asciiTheme="minorHAnsi" w:hAnsiTheme="minorHAnsi" w:cstheme="minorHAnsi"/>
          <w:color w:val="000000"/>
          <w:sz w:val="28"/>
          <w:szCs w:val="28"/>
        </w:rPr>
        <w:t xml:space="preserve">. </w:t>
      </w:r>
    </w:p>
    <w:p w:rsidR="0034045C" w:rsidRDefault="0034045C" w:rsidP="005623EE">
      <w:pPr>
        <w:pStyle w:val="NormalWeb"/>
        <w:spacing w:before="0" w:beforeAutospacing="0"/>
        <w:rPr>
          <w:rFonts w:asciiTheme="minorHAnsi" w:hAnsiTheme="minorHAnsi" w:cstheme="minorHAnsi"/>
          <w:color w:val="000000"/>
          <w:sz w:val="30"/>
          <w:szCs w:val="30"/>
        </w:rPr>
      </w:pPr>
      <w:r>
        <w:rPr>
          <w:rFonts w:asciiTheme="minorHAnsi" w:hAnsiTheme="minorHAnsi" w:cstheme="minorHAnsi"/>
          <w:noProof/>
          <w:color w:val="494C4E"/>
          <w:sz w:val="28"/>
          <w:szCs w:val="28"/>
        </w:rPr>
        <w:lastRenderedPageBreak/>
        <w:drawing>
          <wp:inline distT="0" distB="0" distL="0" distR="0" wp14:anchorId="3D8A6680" wp14:editId="018B0CAD">
            <wp:extent cx="1794349" cy="3409950"/>
            <wp:effectExtent l="0" t="0" r="0" b="0"/>
            <wp:docPr id="7" name="Picture 7" descr="My Files in OneDr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_20250616172415267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989" cy="3432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45C" w:rsidRPr="0034045C" w:rsidRDefault="0034045C" w:rsidP="005623EE">
      <w:pPr>
        <w:pStyle w:val="NormalWeb"/>
        <w:spacing w:before="0" w:before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30"/>
          <w:szCs w:val="30"/>
        </w:rPr>
        <w:t>Next,</w:t>
      </w:r>
      <w:r w:rsidRPr="005623EE">
        <w:rPr>
          <w:rFonts w:asciiTheme="minorHAnsi" w:hAnsiTheme="minorHAnsi" w:cstheme="minorHAnsi"/>
          <w:color w:val="000000"/>
          <w:sz w:val="28"/>
          <w:szCs w:val="28"/>
        </w:rPr>
        <w:t xml:space="preserve"> look for </w:t>
      </w:r>
      <w:r>
        <w:rPr>
          <w:rFonts w:asciiTheme="minorHAnsi" w:hAnsiTheme="minorHAnsi" w:cstheme="minorHAnsi"/>
          <w:color w:val="000000"/>
          <w:sz w:val="28"/>
          <w:szCs w:val="28"/>
        </w:rPr>
        <w:t>the</w:t>
      </w:r>
      <w:r w:rsidRPr="005623EE">
        <w:rPr>
          <w:rFonts w:asciiTheme="minorHAnsi" w:hAnsiTheme="minorHAnsi" w:cstheme="minorHAnsi"/>
          <w:color w:val="000000"/>
          <w:sz w:val="28"/>
          <w:szCs w:val="28"/>
        </w:rPr>
        <w:t> </w:t>
      </w:r>
      <w:r w:rsidRPr="005623EE">
        <w:rPr>
          <w:rStyle w:val="Strong"/>
          <w:rFonts w:asciiTheme="minorHAnsi" w:eastAsiaTheme="majorEastAsia" w:hAnsiTheme="minorHAnsi" w:cstheme="minorHAnsi"/>
          <w:color w:val="000000"/>
          <w:sz w:val="28"/>
          <w:szCs w:val="28"/>
        </w:rPr>
        <w:t>Recordings </w:t>
      </w:r>
      <w:r w:rsidRPr="005623EE">
        <w:rPr>
          <w:rFonts w:asciiTheme="minorHAnsi" w:hAnsiTheme="minorHAnsi" w:cstheme="minorHAnsi"/>
          <w:color w:val="000000"/>
          <w:sz w:val="28"/>
          <w:szCs w:val="28"/>
        </w:rPr>
        <w:t>folder. The recordings will be found there. To access the captions, simply click on the </w:t>
      </w:r>
      <w:r w:rsidRPr="005623EE">
        <w:rPr>
          <w:rStyle w:val="Strong"/>
          <w:rFonts w:asciiTheme="minorHAnsi" w:eastAsiaTheme="majorEastAsia" w:hAnsiTheme="minorHAnsi" w:cstheme="minorHAnsi"/>
          <w:color w:val="000000"/>
          <w:sz w:val="28"/>
          <w:szCs w:val="28"/>
        </w:rPr>
        <w:t>CC </w:t>
      </w:r>
      <w:r w:rsidRPr="005623EE">
        <w:rPr>
          <w:rFonts w:asciiTheme="minorHAnsi" w:hAnsiTheme="minorHAnsi" w:cstheme="minorHAnsi"/>
          <w:color w:val="000000"/>
          <w:sz w:val="28"/>
          <w:szCs w:val="28"/>
        </w:rPr>
        <w:t>icon in the video player. The captions and downloadable transcript will appear. </w:t>
      </w:r>
    </w:p>
    <w:p w:rsidR="005623EE" w:rsidRDefault="005623EE" w:rsidP="005623EE">
      <w:pPr>
        <w:pStyle w:val="NormalWeb"/>
        <w:spacing w:before="0" w:beforeAutospacing="0"/>
        <w:rPr>
          <w:rFonts w:asciiTheme="minorHAnsi" w:hAnsiTheme="minorHAnsi" w:cstheme="minorHAnsi"/>
          <w:color w:val="000000"/>
          <w:sz w:val="30"/>
          <w:szCs w:val="30"/>
        </w:rPr>
      </w:pPr>
      <w:r>
        <w:rPr>
          <w:noProof/>
        </w:rPr>
        <w:drawing>
          <wp:inline distT="0" distB="0" distL="0" distR="0" wp14:anchorId="064C8652" wp14:editId="66FC6ED9">
            <wp:extent cx="5943600" cy="1377315"/>
            <wp:effectExtent l="0" t="0" r="0" b="0"/>
            <wp:docPr id="8" name="Picture 8" descr="Recordings folder in OneDr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7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23E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045C" w:rsidRDefault="0034045C" w:rsidP="0034045C">
      <w:pPr>
        <w:spacing w:after="0" w:line="240" w:lineRule="auto"/>
      </w:pPr>
      <w:r>
        <w:separator/>
      </w:r>
    </w:p>
  </w:endnote>
  <w:endnote w:type="continuationSeparator" w:id="0">
    <w:p w:rsidR="0034045C" w:rsidRDefault="0034045C" w:rsidP="00340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-16274658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4045C" w:rsidRPr="0034045C" w:rsidRDefault="0034045C">
        <w:pPr>
          <w:pStyle w:val="Footer"/>
          <w:jc w:val="right"/>
          <w:rPr>
            <w:sz w:val="24"/>
          </w:rPr>
        </w:pPr>
        <w:r w:rsidRPr="0034045C">
          <w:rPr>
            <w:sz w:val="24"/>
          </w:rPr>
          <w:fldChar w:fldCharType="begin"/>
        </w:r>
        <w:r w:rsidRPr="0034045C">
          <w:rPr>
            <w:sz w:val="24"/>
          </w:rPr>
          <w:instrText xml:space="preserve"> PAGE   \* MERGEFORMAT </w:instrText>
        </w:r>
        <w:r w:rsidRPr="0034045C">
          <w:rPr>
            <w:sz w:val="24"/>
          </w:rPr>
          <w:fldChar w:fldCharType="separate"/>
        </w:r>
        <w:r w:rsidRPr="0034045C">
          <w:rPr>
            <w:noProof/>
            <w:sz w:val="24"/>
          </w:rPr>
          <w:t>2</w:t>
        </w:r>
        <w:r w:rsidRPr="0034045C">
          <w:rPr>
            <w:noProof/>
            <w:sz w:val="24"/>
          </w:rPr>
          <w:fldChar w:fldCharType="end"/>
        </w:r>
      </w:p>
    </w:sdtContent>
  </w:sdt>
  <w:p w:rsidR="0034045C" w:rsidRDefault="003404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045C" w:rsidRDefault="0034045C" w:rsidP="0034045C">
      <w:pPr>
        <w:spacing w:after="0" w:line="240" w:lineRule="auto"/>
      </w:pPr>
      <w:r>
        <w:separator/>
      </w:r>
    </w:p>
  </w:footnote>
  <w:footnote w:type="continuationSeparator" w:id="0">
    <w:p w:rsidR="0034045C" w:rsidRDefault="0034045C" w:rsidP="00340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45C" w:rsidRPr="0034045C" w:rsidRDefault="0034045C" w:rsidP="0034045C">
    <w:pPr>
      <w:pStyle w:val="Header"/>
      <w:jc w:val="center"/>
      <w:rPr>
        <w:sz w:val="24"/>
      </w:rPr>
    </w:pPr>
    <w:r w:rsidRPr="0034045C">
      <w:rPr>
        <w:sz w:val="24"/>
      </w:rPr>
      <w:t>Center for Teaching and Learning (updated 9/24/2025</w:t>
    </w:r>
    <w:r>
      <w:rPr>
        <w:sz w:val="24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3EE"/>
    <w:rsid w:val="000315F2"/>
    <w:rsid w:val="0010000C"/>
    <w:rsid w:val="00276C50"/>
    <w:rsid w:val="0034045C"/>
    <w:rsid w:val="005623EE"/>
    <w:rsid w:val="00C9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9FEB3F9"/>
  <w15:chartTrackingRefBased/>
  <w15:docId w15:val="{498E35C7-1486-49A7-AE6D-A061B63E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8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23EE"/>
    <w:pPr>
      <w:keepNext/>
      <w:keepLines/>
      <w:spacing w:before="240" w:after="240"/>
      <w:jc w:val="center"/>
      <w:outlineLvl w:val="0"/>
    </w:pPr>
    <w:rPr>
      <w:rFonts w:asciiTheme="minorHAnsi" w:eastAsiaTheme="majorEastAsia" w:hAnsiTheme="minorHAnsi" w:cstheme="minorHAns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23EE"/>
    <w:pPr>
      <w:keepNext/>
      <w:keepLines/>
      <w:spacing w:before="40" w:after="0"/>
      <w:outlineLvl w:val="1"/>
    </w:pPr>
    <w:rPr>
      <w:rFonts w:asciiTheme="minorHAnsi" w:eastAsiaTheme="majorEastAsia" w:hAnsiTheme="minorHAnsi" w:cstheme="minorHAns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3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rsid w:val="00276C50"/>
    <w:pPr>
      <w:widowControl w:val="0"/>
      <w:autoSpaceDE w:val="0"/>
      <w:autoSpaceDN w:val="0"/>
      <w:spacing w:after="0" w:line="240" w:lineRule="auto"/>
    </w:pPr>
    <w:rPr>
      <w:rFonts w:eastAsia="Calibri" w:cs="Calibri"/>
      <w:sz w:val="24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6C50"/>
    <w:rPr>
      <w:rFonts w:eastAsia="Calibri" w:cs="Calibri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623EE"/>
    <w:rPr>
      <w:rFonts w:asciiTheme="minorHAnsi" w:eastAsiaTheme="majorEastAsia" w:hAnsiTheme="minorHAnsi" w:cstheme="minorHAnsi"/>
      <w:b/>
      <w:sz w:val="4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3EE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ormalWeb">
    <w:name w:val="Normal (Web)"/>
    <w:basedOn w:val="Normal"/>
    <w:uiPriority w:val="99"/>
    <w:semiHidden/>
    <w:unhideWhenUsed/>
    <w:rsid w:val="00562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character" w:styleId="Strong">
    <w:name w:val="Strong"/>
    <w:basedOn w:val="DefaultParagraphFont"/>
    <w:uiPriority w:val="22"/>
    <w:qFormat/>
    <w:rsid w:val="005623EE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5623EE"/>
    <w:rPr>
      <w:rFonts w:asciiTheme="minorHAnsi" w:eastAsiaTheme="majorEastAsia" w:hAnsiTheme="minorHAnsi" w:cstheme="minorHAnsi"/>
      <w:b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40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45C"/>
  </w:style>
  <w:style w:type="paragraph" w:styleId="Footer">
    <w:name w:val="footer"/>
    <w:basedOn w:val="Normal"/>
    <w:link w:val="FooterChar"/>
    <w:uiPriority w:val="99"/>
    <w:unhideWhenUsed/>
    <w:rsid w:val="00340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2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Suffolk County Community College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Belanich</dc:creator>
  <cp:keywords/>
  <dc:description/>
  <cp:lastModifiedBy>Alexandra Belanich</cp:lastModifiedBy>
  <cp:revision>2</cp:revision>
  <dcterms:created xsi:type="dcterms:W3CDTF">2025-09-24T17:02:00Z</dcterms:created>
  <dcterms:modified xsi:type="dcterms:W3CDTF">2025-09-24T17:02:00Z</dcterms:modified>
</cp:coreProperties>
</file>